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1b3e116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8f5607ca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6f5002ec448d9" /><Relationship Type="http://schemas.openxmlformats.org/officeDocument/2006/relationships/numbering" Target="/word/numbering.xml" Id="Rc7fd54f99de74d11" /><Relationship Type="http://schemas.openxmlformats.org/officeDocument/2006/relationships/settings" Target="/word/settings.xml" Id="R43b9f650477b4b5f" /><Relationship Type="http://schemas.openxmlformats.org/officeDocument/2006/relationships/image" Target="/word/media/bd44e653-6907-4c31-be0f-205d3393aa1d.png" Id="R25b8f5607cae4624" /></Relationships>
</file>