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1f47e7705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da525fb5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e2c608b004f8f" /><Relationship Type="http://schemas.openxmlformats.org/officeDocument/2006/relationships/numbering" Target="/word/numbering.xml" Id="Rba2b7dfcc3b1403d" /><Relationship Type="http://schemas.openxmlformats.org/officeDocument/2006/relationships/settings" Target="/word/settings.xml" Id="R2b484c2284554e3e" /><Relationship Type="http://schemas.openxmlformats.org/officeDocument/2006/relationships/image" Target="/word/media/8b2a4f24-1f53-482a-96ca-60f892af0b66.png" Id="R544da525fb5849f6" /></Relationships>
</file>