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95aac29de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1251f4312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Uparli Karali,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f53f3b48743b1" /><Relationship Type="http://schemas.openxmlformats.org/officeDocument/2006/relationships/numbering" Target="/word/numbering.xml" Id="R3d8844db180c4e82" /><Relationship Type="http://schemas.openxmlformats.org/officeDocument/2006/relationships/settings" Target="/word/settings.xml" Id="Rd6f148c375e940be" /><Relationship Type="http://schemas.openxmlformats.org/officeDocument/2006/relationships/image" Target="/word/media/48f1c01e-3e6c-4c68-bfde-b3d73b19c118.png" Id="Rc571251f43124826" /></Relationships>
</file>