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a795f4b9a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c89fe6b28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Viraganur,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2c2c9fd97496b" /><Relationship Type="http://schemas.openxmlformats.org/officeDocument/2006/relationships/numbering" Target="/word/numbering.xml" Id="Rcdb89f364c874bf5" /><Relationship Type="http://schemas.openxmlformats.org/officeDocument/2006/relationships/settings" Target="/word/settings.xml" Id="Ra79917020afc4b3a" /><Relationship Type="http://schemas.openxmlformats.org/officeDocument/2006/relationships/image" Target="/word/media/ff8ce9f1-6cce-4289-87bb-8b587cb13366.png" Id="R15ac89fe6b284a52" /></Relationships>
</file>