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bf20bdc12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3ebc10e17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Yusufpur Bhagwan,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5b0cadbda4ad9" /><Relationship Type="http://schemas.openxmlformats.org/officeDocument/2006/relationships/numbering" Target="/word/numbering.xml" Id="R7ede8816cd6a419e" /><Relationship Type="http://schemas.openxmlformats.org/officeDocument/2006/relationships/settings" Target="/word/settings.xml" Id="R233ddba2bd9642ca" /><Relationship Type="http://schemas.openxmlformats.org/officeDocument/2006/relationships/image" Target="/word/media/abca2a93-e47f-41ec-a0f3-c299a699a11d.png" Id="R98b3ebc10e1749bd" /></Relationships>
</file>