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da50b0c2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592d665c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Mashhad,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63ed21c0d4575" /><Relationship Type="http://schemas.openxmlformats.org/officeDocument/2006/relationships/numbering" Target="/word/numbering.xml" Id="R0d4d61fe52e04620" /><Relationship Type="http://schemas.openxmlformats.org/officeDocument/2006/relationships/settings" Target="/word/settings.xml" Id="Ra414f612a4e54f13" /><Relationship Type="http://schemas.openxmlformats.org/officeDocument/2006/relationships/image" Target="/word/media/80026ba2-60a4-4e55-92a7-b76f9f3beea4.png" Id="Rf201592d665c4337" /></Relationships>
</file>