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343620d42145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8a1b48ce054d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Ardcrony,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fac3be3c8d4ee1" /><Relationship Type="http://schemas.openxmlformats.org/officeDocument/2006/relationships/numbering" Target="/word/numbering.xml" Id="Rc687c84513ca4cac" /><Relationship Type="http://schemas.openxmlformats.org/officeDocument/2006/relationships/settings" Target="/word/settings.xml" Id="Rbeb805b355ff41f8" /><Relationship Type="http://schemas.openxmlformats.org/officeDocument/2006/relationships/image" Target="/word/media/04edcced-64b9-45e7-9779-2f1e5446cd4b.png" Id="R938a1b48ce054de8" /></Relationships>
</file>