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016fdac6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ab44d20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Ardled,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502337d34b81" /><Relationship Type="http://schemas.openxmlformats.org/officeDocument/2006/relationships/numbering" Target="/word/numbering.xml" Id="R706c8ec14a80408a" /><Relationship Type="http://schemas.openxmlformats.org/officeDocument/2006/relationships/settings" Target="/word/settings.xml" Id="R60f66516ce89409b" /><Relationship Type="http://schemas.openxmlformats.org/officeDocument/2006/relationships/image" Target="/word/media/f74dc3b7-56fd-40ea-b0a2-b94788ae4d9a.png" Id="R473aab44d20148e1" /></Relationships>
</file>