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2463d813e044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75c010b6754f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Ballinrally,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b5428fdf034cdf" /><Relationship Type="http://schemas.openxmlformats.org/officeDocument/2006/relationships/numbering" Target="/word/numbering.xml" Id="R726847d221b74a82" /><Relationship Type="http://schemas.openxmlformats.org/officeDocument/2006/relationships/settings" Target="/word/settings.xml" Id="Ra8e29af2395b4010" /><Relationship Type="http://schemas.openxmlformats.org/officeDocument/2006/relationships/image" Target="/word/media/2d3b821e-a7e4-42b0-9571-46b4b709f0de.png" Id="Rb175c010b6754ff0" /></Relationships>
</file>