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0a0e044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1f0c4266b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Ballynastangford,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90d2ccc664eb8" /><Relationship Type="http://schemas.openxmlformats.org/officeDocument/2006/relationships/numbering" Target="/word/numbering.xml" Id="R03e51f0c3d9a4cd0" /><Relationship Type="http://schemas.openxmlformats.org/officeDocument/2006/relationships/settings" Target="/word/settings.xml" Id="R2ddb028a949b41a1" /><Relationship Type="http://schemas.openxmlformats.org/officeDocument/2006/relationships/image" Target="/word/media/7e9416ce-e37b-4330-baa1-9ff53f2266ff.png" Id="Ra2e1f0c4266b494c" /></Relationships>
</file>