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747d24709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26ffdf45a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Balrothery,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b82a0f89549db" /><Relationship Type="http://schemas.openxmlformats.org/officeDocument/2006/relationships/numbering" Target="/word/numbering.xml" Id="R2e1be21770924c72" /><Relationship Type="http://schemas.openxmlformats.org/officeDocument/2006/relationships/settings" Target="/word/settings.xml" Id="R3620b5c5265949b4" /><Relationship Type="http://schemas.openxmlformats.org/officeDocument/2006/relationships/image" Target="/word/media/7bf68036-0a4e-4c4a-ad3c-95af3b4c35e6.png" Id="R5c126ffdf45a464f" /></Relationships>
</file>