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ebe161adc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c1e56b295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Castleconor,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4b8bcd2f5474b" /><Relationship Type="http://schemas.openxmlformats.org/officeDocument/2006/relationships/numbering" Target="/word/numbering.xml" Id="R71621622ecca442a" /><Relationship Type="http://schemas.openxmlformats.org/officeDocument/2006/relationships/settings" Target="/word/settings.xml" Id="R249dbf4ecfa14f9a" /><Relationship Type="http://schemas.openxmlformats.org/officeDocument/2006/relationships/image" Target="/word/media/b1bc8366-a7e8-4479-aa28-49972f49eef8.png" Id="R44ec1e56b29542e4" /></Relationships>
</file>