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167bb1c23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1d535b343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Castlemacauliffe Long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c8faa687449ea" /><Relationship Type="http://schemas.openxmlformats.org/officeDocument/2006/relationships/numbering" Target="/word/numbering.xml" Id="R1c8cdcccf5f94d91" /><Relationship Type="http://schemas.openxmlformats.org/officeDocument/2006/relationships/settings" Target="/word/settings.xml" Id="R7bd4c76b19264bd6" /><Relationship Type="http://schemas.openxmlformats.org/officeDocument/2006/relationships/image" Target="/word/media/b5cd12be-6621-4c03-8025-bd99f88ce876.png" Id="Raee1d535b3434cfa" /></Relationships>
</file>