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cec81cc6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61b33c5c3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16e3562214421" /><Relationship Type="http://schemas.openxmlformats.org/officeDocument/2006/relationships/numbering" Target="/word/numbering.xml" Id="R5c5b7c4f37b040e5" /><Relationship Type="http://schemas.openxmlformats.org/officeDocument/2006/relationships/settings" Target="/word/settings.xml" Id="R0a026948caf54bbf" /><Relationship Type="http://schemas.openxmlformats.org/officeDocument/2006/relationships/image" Target="/word/media/ad437503-c666-4237-8154-2b8164724c36.png" Id="R9eb61b33c5c34508" /></Relationships>
</file>