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f6052226c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3f9a33e87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Clodiagh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8ae6198934128" /><Relationship Type="http://schemas.openxmlformats.org/officeDocument/2006/relationships/numbering" Target="/word/numbering.xml" Id="R938a0a63cf984c2d" /><Relationship Type="http://schemas.openxmlformats.org/officeDocument/2006/relationships/settings" Target="/word/settings.xml" Id="R3b5dd7f172a445f8" /><Relationship Type="http://schemas.openxmlformats.org/officeDocument/2006/relationships/image" Target="/word/media/c3b263a7-206c-4a49-81bf-ddae196a8ece.png" Id="R8163f9a33e874d36" /></Relationships>
</file>