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aeb9d259f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b178e7f4b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Coars,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d9c330ca49c4" /><Relationship Type="http://schemas.openxmlformats.org/officeDocument/2006/relationships/numbering" Target="/word/numbering.xml" Id="Rb68de27830524f4a" /><Relationship Type="http://schemas.openxmlformats.org/officeDocument/2006/relationships/settings" Target="/word/settings.xml" Id="R849306014dfa4f2a" /><Relationship Type="http://schemas.openxmlformats.org/officeDocument/2006/relationships/image" Target="/word/media/282f64fe-218a-442d-91e4-2ea7c4db9680.png" Id="R49fb178e7f4b42b7" /></Relationships>
</file>