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b4f5f8c86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c83e6a8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0265f0de4668" /><Relationship Type="http://schemas.openxmlformats.org/officeDocument/2006/relationships/numbering" Target="/word/numbering.xml" Id="R07d5c19ccbc546f3" /><Relationship Type="http://schemas.openxmlformats.org/officeDocument/2006/relationships/settings" Target="/word/settings.xml" Id="Rd39f779dbda34bd7" /><Relationship Type="http://schemas.openxmlformats.org/officeDocument/2006/relationships/image" Target="/word/media/9e80d259-77b3-48d3-a673-0c6d54a54bdc.png" Id="R9945c83e6a8d482c" /></Relationships>
</file>