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d0c675dd8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6c5e77d34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Derryfrench,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b3e63bf174628" /><Relationship Type="http://schemas.openxmlformats.org/officeDocument/2006/relationships/numbering" Target="/word/numbering.xml" Id="R010790ec870246d2" /><Relationship Type="http://schemas.openxmlformats.org/officeDocument/2006/relationships/settings" Target="/word/settings.xml" Id="R6e236ef7c99d4334" /><Relationship Type="http://schemas.openxmlformats.org/officeDocument/2006/relationships/image" Target="/word/media/576a753b-3fd2-4187-8df2-4daa4f103656.png" Id="Rbb16c5e77d344d9d" /></Relationships>
</file>