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03cb8d0e7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1632cf754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Dromore West,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57ec7136b4db3" /><Relationship Type="http://schemas.openxmlformats.org/officeDocument/2006/relationships/numbering" Target="/word/numbering.xml" Id="R16933c6d24bb4b9e" /><Relationship Type="http://schemas.openxmlformats.org/officeDocument/2006/relationships/settings" Target="/word/settings.xml" Id="R2f8d21d44b854045" /><Relationship Type="http://schemas.openxmlformats.org/officeDocument/2006/relationships/image" Target="/word/media/5abc38ea-77b9-4422-9441-0845d2a826b4.png" Id="Rb8e1632cf7544776" /></Relationships>
</file>