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a64e3b23a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ad9c2ee8c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Drumcree,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eeed1458f458f" /><Relationship Type="http://schemas.openxmlformats.org/officeDocument/2006/relationships/numbering" Target="/word/numbering.xml" Id="R110fb396522146cd" /><Relationship Type="http://schemas.openxmlformats.org/officeDocument/2006/relationships/settings" Target="/word/settings.xml" Id="Rda3dacbfe5854b90" /><Relationship Type="http://schemas.openxmlformats.org/officeDocument/2006/relationships/image" Target="/word/media/53522727-b296-414a-9aa4-7aa9f7a898f0.png" Id="R4d2ad9c2ee8c48c8" /></Relationships>
</file>