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3923fe97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c03f9e2c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Edernishfree,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5afa2e1dc4a31" /><Relationship Type="http://schemas.openxmlformats.org/officeDocument/2006/relationships/numbering" Target="/word/numbering.xml" Id="R9bb064cdacab419d" /><Relationship Type="http://schemas.openxmlformats.org/officeDocument/2006/relationships/settings" Target="/word/settings.xml" Id="Rb55dbdef529e4898" /><Relationship Type="http://schemas.openxmlformats.org/officeDocument/2006/relationships/image" Target="/word/media/76e5701d-920a-45c7-9562-afd02825965a.png" Id="R4eb1c03f9e2c4976" /></Relationships>
</file>