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9fb332be9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829fe952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8ad2e2323427f" /><Relationship Type="http://schemas.openxmlformats.org/officeDocument/2006/relationships/numbering" Target="/word/numbering.xml" Id="Rf9d4302ffd2640b9" /><Relationship Type="http://schemas.openxmlformats.org/officeDocument/2006/relationships/settings" Target="/word/settings.xml" Id="R1bd28b8276274221" /><Relationship Type="http://schemas.openxmlformats.org/officeDocument/2006/relationships/image" Target="/word/media/43bf473d-a0f7-4ece-9c8b-2577c92a2ecc.png" Id="Rdd6829fe952f4fbf" /></Relationships>
</file>