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96e2ac8f6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2b5e851bf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Farrihy,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2884f0bea4cac" /><Relationship Type="http://schemas.openxmlformats.org/officeDocument/2006/relationships/numbering" Target="/word/numbering.xml" Id="R11dd1f10c894460a" /><Relationship Type="http://schemas.openxmlformats.org/officeDocument/2006/relationships/settings" Target="/word/settings.xml" Id="R6ee88235b3b84910" /><Relationship Type="http://schemas.openxmlformats.org/officeDocument/2006/relationships/image" Target="/word/media/570dda7a-0678-4822-8f2c-6a136e099e82.png" Id="R9f92b5e851bf4b2d" /></Relationships>
</file>