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b3df7e4a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e26d1e7f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Glanmore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1008aedb24769" /><Relationship Type="http://schemas.openxmlformats.org/officeDocument/2006/relationships/numbering" Target="/word/numbering.xml" Id="Rbbedc49993d741ff" /><Relationship Type="http://schemas.openxmlformats.org/officeDocument/2006/relationships/settings" Target="/word/settings.xml" Id="R7d48dea717574097" /><Relationship Type="http://schemas.openxmlformats.org/officeDocument/2006/relationships/image" Target="/word/media/45e40c03-133f-434e-9113-e8c42c241b32.png" Id="Rf70de26d1e7f4065" /></Relationships>
</file>