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2eaec4088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8254a6264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Gortnabrade,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437ee3915462e" /><Relationship Type="http://schemas.openxmlformats.org/officeDocument/2006/relationships/numbering" Target="/word/numbering.xml" Id="R20f0b25c7f2b4590" /><Relationship Type="http://schemas.openxmlformats.org/officeDocument/2006/relationships/settings" Target="/word/settings.xml" Id="R62599a767d07495e" /><Relationship Type="http://schemas.openxmlformats.org/officeDocument/2006/relationships/image" Target="/word/media/235b9ca0-fc45-4620-bf41-cd6f579d34df.png" Id="R2478254a62644716" /></Relationships>
</file>