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851afdc3b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5ccdc8850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Killanummery,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ce844bdd748b0" /><Relationship Type="http://schemas.openxmlformats.org/officeDocument/2006/relationships/numbering" Target="/word/numbering.xml" Id="Ra2e1b1a58b3944c5" /><Relationship Type="http://schemas.openxmlformats.org/officeDocument/2006/relationships/settings" Target="/word/settings.xml" Id="R9488c3ec849c4f10" /><Relationship Type="http://schemas.openxmlformats.org/officeDocument/2006/relationships/image" Target="/word/media/32a28c61-145f-43c1-9917-90d5d4575eb6.png" Id="Rdab5ccdc885040e5" /></Relationships>
</file>