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cd4f05c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209acd4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Killbarly,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1c1453a7e4598" /><Relationship Type="http://schemas.openxmlformats.org/officeDocument/2006/relationships/numbering" Target="/word/numbering.xml" Id="Rd61559ba899b4242" /><Relationship Type="http://schemas.openxmlformats.org/officeDocument/2006/relationships/settings" Target="/word/settings.xml" Id="R32a7c96f25e8404d" /><Relationship Type="http://schemas.openxmlformats.org/officeDocument/2006/relationships/image" Target="/word/media/91846572-1c01-4966-a374-bfbd2a47f1a6.png" Id="R36e8209acd42456f" /></Relationships>
</file>