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fd59e9e48a42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46c066c6fc4f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Knocknalina,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f8c701f4aa4f00" /><Relationship Type="http://schemas.openxmlformats.org/officeDocument/2006/relationships/numbering" Target="/word/numbering.xml" Id="Rcbb901b67370463d" /><Relationship Type="http://schemas.openxmlformats.org/officeDocument/2006/relationships/settings" Target="/word/settings.xml" Id="R66670fb5684149a1" /><Relationship Type="http://schemas.openxmlformats.org/officeDocument/2006/relationships/image" Target="/word/media/894f387e-b061-4dcd-ba13-c50e1bd6cc12.png" Id="R5646c066c6fc4f97" /></Relationships>
</file>