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0fb2104ce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24da8bec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Liscarroll,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de95d8f4744ee" /><Relationship Type="http://schemas.openxmlformats.org/officeDocument/2006/relationships/numbering" Target="/word/numbering.xml" Id="Rbb2c7d6b1eeb41e4" /><Relationship Type="http://schemas.openxmlformats.org/officeDocument/2006/relationships/settings" Target="/word/settings.xml" Id="R0e14955b993b455b" /><Relationship Type="http://schemas.openxmlformats.org/officeDocument/2006/relationships/image" Target="/word/media/952b6968-dc2a-4bbe-980f-80e489604bcc.png" Id="Rb4224da8bece48a8" /></Relationships>
</file>