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d33c4ec36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2dbebe463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Bray,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1c907cece4167" /><Relationship Type="http://schemas.openxmlformats.org/officeDocument/2006/relationships/numbering" Target="/word/numbering.xml" Id="R27e3be5fbbbc4a44" /><Relationship Type="http://schemas.openxmlformats.org/officeDocument/2006/relationships/settings" Target="/word/settings.xml" Id="R1a3253f460a34c2b" /><Relationship Type="http://schemas.openxmlformats.org/officeDocument/2006/relationships/image" Target="/word/media/096de43e-3ea4-4328-9a54-9e54132dd7b2.png" Id="R2b92dbebe46345b0" /></Relationships>
</file>