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1fe03ba0f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82b70bb4f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Maas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f554d527d4dd0" /><Relationship Type="http://schemas.openxmlformats.org/officeDocument/2006/relationships/numbering" Target="/word/numbering.xml" Id="Ra0525aedb7e54dcb" /><Relationship Type="http://schemas.openxmlformats.org/officeDocument/2006/relationships/settings" Target="/word/settings.xml" Id="R6b90a22f065c4450" /><Relationship Type="http://schemas.openxmlformats.org/officeDocument/2006/relationships/image" Target="/word/media/da690b34-8b6c-4e3d-b916-a925ba156952.png" Id="R6fd82b70bb4f4b81" /></Relationships>
</file>