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afa251cbf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26f68252e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Magheramore,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1f98304a544c8" /><Relationship Type="http://schemas.openxmlformats.org/officeDocument/2006/relationships/numbering" Target="/word/numbering.xml" Id="R56a6eff451394841" /><Relationship Type="http://schemas.openxmlformats.org/officeDocument/2006/relationships/settings" Target="/word/settings.xml" Id="Re310e3cf76b54189" /><Relationship Type="http://schemas.openxmlformats.org/officeDocument/2006/relationships/image" Target="/word/media/11a1ba19-621c-4ccb-a90b-399fb8831ad2.png" Id="R30226f68252e4529" /></Relationships>
</file>