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3018aad50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f1e5b34bc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f77001ae2444b" /><Relationship Type="http://schemas.openxmlformats.org/officeDocument/2006/relationships/numbering" Target="/word/numbering.xml" Id="R0f8af3c63c3f43f6" /><Relationship Type="http://schemas.openxmlformats.org/officeDocument/2006/relationships/settings" Target="/word/settings.xml" Id="Rf7b4fd3e1f6b46b3" /><Relationship Type="http://schemas.openxmlformats.org/officeDocument/2006/relationships/image" Target="/word/media/ccaa0855-1eea-4e3c-9c16-bca80ae0c3cc.png" Id="R2ecf1e5b34bc4581" /></Relationships>
</file>