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833fe9890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da1fbc4f6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Ovenstown,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2e1ac48aa4379" /><Relationship Type="http://schemas.openxmlformats.org/officeDocument/2006/relationships/numbering" Target="/word/numbering.xml" Id="Ra4be48369eb8416d" /><Relationship Type="http://schemas.openxmlformats.org/officeDocument/2006/relationships/settings" Target="/word/settings.xml" Id="Ra6f6c5f6390740c1" /><Relationship Type="http://schemas.openxmlformats.org/officeDocument/2006/relationships/image" Target="/word/media/784a7590-ac3c-45dd-bd7f-386d4cfcd646.png" Id="Rf8eda1fbc4f6429f" /></Relationships>
</file>