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fa16e3fbe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109c59c1a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Owgarrif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4f48c714341e1" /><Relationship Type="http://schemas.openxmlformats.org/officeDocument/2006/relationships/numbering" Target="/word/numbering.xml" Id="Re2db22a4baf84260" /><Relationship Type="http://schemas.openxmlformats.org/officeDocument/2006/relationships/settings" Target="/word/settings.xml" Id="Rfd363ca4da934f78" /><Relationship Type="http://schemas.openxmlformats.org/officeDocument/2006/relationships/image" Target="/word/media/bed47c5c-3b98-4d68-a9e4-f20ac2bf65a9.png" Id="Rcd0109c59c1a46f2" /></Relationships>
</file>