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06a92c1e2944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b41d35f26b46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Reaghstown,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83928463bf4c07" /><Relationship Type="http://schemas.openxmlformats.org/officeDocument/2006/relationships/numbering" Target="/word/numbering.xml" Id="R13bbef442b444218" /><Relationship Type="http://schemas.openxmlformats.org/officeDocument/2006/relationships/settings" Target="/word/settings.xml" Id="R8282eb7fe4ef4145" /><Relationship Type="http://schemas.openxmlformats.org/officeDocument/2006/relationships/image" Target="/word/media/cb11d11e-b24a-4173-8fe5-d05c418111f6.png" Id="R50b41d35f26b465a" /></Relationships>
</file>