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bf8c785e1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a46467b1c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Scarrownageeragh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fe41c9b3042f9" /><Relationship Type="http://schemas.openxmlformats.org/officeDocument/2006/relationships/numbering" Target="/word/numbering.xml" Id="Rd630d6461ffc41ff" /><Relationship Type="http://schemas.openxmlformats.org/officeDocument/2006/relationships/settings" Target="/word/settings.xml" Id="R53e72d480ae44933" /><Relationship Type="http://schemas.openxmlformats.org/officeDocument/2006/relationships/image" Target="/word/media/4bcd2960-181f-4252-953f-8332525ac28a.png" Id="R9a9a46467b1c47be" /></Relationships>
</file>