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28251f7c8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5cae7c188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Shantonagh,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584fca2f5487b" /><Relationship Type="http://schemas.openxmlformats.org/officeDocument/2006/relationships/numbering" Target="/word/numbering.xml" Id="Rafdb2f481602412b" /><Relationship Type="http://schemas.openxmlformats.org/officeDocument/2006/relationships/settings" Target="/word/settings.xml" Id="Rc14119d29ce04356" /><Relationship Type="http://schemas.openxmlformats.org/officeDocument/2006/relationships/image" Target="/word/media/1400c683-3a4b-4616-b96b-31c90a24014b.png" Id="Re4b5cae7c188472f" /></Relationships>
</file>