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a633f6f9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8290cabe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Tyredagh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ac82fbdb4785" /><Relationship Type="http://schemas.openxmlformats.org/officeDocument/2006/relationships/numbering" Target="/word/numbering.xml" Id="Rb2257540b7314c0e" /><Relationship Type="http://schemas.openxmlformats.org/officeDocument/2006/relationships/settings" Target="/word/settings.xml" Id="R7fa8a3c780424f31" /><Relationship Type="http://schemas.openxmlformats.org/officeDocument/2006/relationships/image" Target="/word/media/22d483dd-a0a2-4df6-b1ce-69b313a1a36e.png" Id="Rb2ea8290cabe4277" /></Relationships>
</file>