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306a26ebf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3905023f7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Santon, Isle Of 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a1d7caff54c7c" /><Relationship Type="http://schemas.openxmlformats.org/officeDocument/2006/relationships/numbering" Target="/word/numbering.xml" Id="R6fd539808b864c0c" /><Relationship Type="http://schemas.openxmlformats.org/officeDocument/2006/relationships/settings" Target="/word/settings.xml" Id="R2de2801d7a6647df" /><Relationship Type="http://schemas.openxmlformats.org/officeDocument/2006/relationships/image" Target="/word/media/ae11c5a1-5ea4-4bda-9764-0cf566c0df0e.png" Id="Re713905023f74e10" /></Relationships>
</file>