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9ea1f384b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10bb63d2a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Airola,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d51761c50459c" /><Relationship Type="http://schemas.openxmlformats.org/officeDocument/2006/relationships/numbering" Target="/word/numbering.xml" Id="Rab795fd74b714970" /><Relationship Type="http://schemas.openxmlformats.org/officeDocument/2006/relationships/settings" Target="/word/settings.xml" Id="R0ed20f27095a4f8e" /><Relationship Type="http://schemas.openxmlformats.org/officeDocument/2006/relationships/image" Target="/word/media/ad78edb3-d1da-44e9-b63f-837642c29e21.png" Id="Rc3010bb63d2a4548" /></Relationships>
</file>