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121833cb4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881352844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Albese con Cassano,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6abb5dbe64ff6" /><Relationship Type="http://schemas.openxmlformats.org/officeDocument/2006/relationships/numbering" Target="/word/numbering.xml" Id="R0a343702ee6f422f" /><Relationship Type="http://schemas.openxmlformats.org/officeDocument/2006/relationships/settings" Target="/word/settings.xml" Id="R46006f5fa8a94667" /><Relationship Type="http://schemas.openxmlformats.org/officeDocument/2006/relationships/image" Target="/word/media/6edcae38-6e49-4fa0-b51c-07d69d180d31.png" Id="R3998813528444681" /></Relationships>
</file>