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6373a5b62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dbbc0e6ac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Arpaia,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d8fcf848c409c" /><Relationship Type="http://schemas.openxmlformats.org/officeDocument/2006/relationships/numbering" Target="/word/numbering.xml" Id="R9a9242e7fc4f42e2" /><Relationship Type="http://schemas.openxmlformats.org/officeDocument/2006/relationships/settings" Target="/word/settings.xml" Id="R7e37042e1e7642d8" /><Relationship Type="http://schemas.openxmlformats.org/officeDocument/2006/relationships/image" Target="/word/media/2d962d17-0430-4738-b43a-e5c548f9e9be.png" Id="R1b5dbbc0e6ac463a" /></Relationships>
</file>