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93f66f5ec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b91c2a05e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b729181764a66" /><Relationship Type="http://schemas.openxmlformats.org/officeDocument/2006/relationships/numbering" Target="/word/numbering.xml" Id="R47c67593cac5438b" /><Relationship Type="http://schemas.openxmlformats.org/officeDocument/2006/relationships/settings" Target="/word/settings.xml" Id="Rd923eef87e1b4863" /><Relationship Type="http://schemas.openxmlformats.org/officeDocument/2006/relationships/image" Target="/word/media/95e6ab34-94ce-4ce0-a1c2-4e8b1e0f6bde.png" Id="R7cbb91c2a05e4a35" /></Relationships>
</file>