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6568589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b1e651f2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Boroneddu,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9b861f9fa4eca" /><Relationship Type="http://schemas.openxmlformats.org/officeDocument/2006/relationships/numbering" Target="/word/numbering.xml" Id="Rbe2d4ee879f54a54" /><Relationship Type="http://schemas.openxmlformats.org/officeDocument/2006/relationships/settings" Target="/word/settings.xml" Id="R8aa6573415374465" /><Relationship Type="http://schemas.openxmlformats.org/officeDocument/2006/relationships/image" Target="/word/media/f26a1f28-6163-4f3b-87c4-f172f6492b8a.png" Id="R1f4b1e651f2c4df4" /></Relationships>
</file>