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a22549f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b74802e2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Borzonasca,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ec46b0c04829" /><Relationship Type="http://schemas.openxmlformats.org/officeDocument/2006/relationships/numbering" Target="/word/numbering.xml" Id="Rb8cd458cf6344f8b" /><Relationship Type="http://schemas.openxmlformats.org/officeDocument/2006/relationships/settings" Target="/word/settings.xml" Id="R9b8d78e055974868" /><Relationship Type="http://schemas.openxmlformats.org/officeDocument/2006/relationships/image" Target="/word/media/a92fdfa6-5f73-425a-8390-ea9000c07ce3.png" Id="R4adb74802e294e81" /></Relationships>
</file>