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20dc2c7e3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b6c1ece0d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 Grignella,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c6a53ae2845d4" /><Relationship Type="http://schemas.openxmlformats.org/officeDocument/2006/relationships/numbering" Target="/word/numbering.xml" Id="R9010629595f14f16" /><Relationship Type="http://schemas.openxmlformats.org/officeDocument/2006/relationships/settings" Target="/word/settings.xml" Id="R63e565419d564f79" /><Relationship Type="http://schemas.openxmlformats.org/officeDocument/2006/relationships/image" Target="/word/media/2afb3937-212d-4bc0-a984-e6bf40bc3eee.png" Id="R90fb6c1ece0d4631" /></Relationships>
</file>