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28e3b6f92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2888d8dea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Camerlengo,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d0f325f454ee9" /><Relationship Type="http://schemas.openxmlformats.org/officeDocument/2006/relationships/numbering" Target="/word/numbering.xml" Id="R86fdcfd95ca14904" /><Relationship Type="http://schemas.openxmlformats.org/officeDocument/2006/relationships/settings" Target="/word/settings.xml" Id="R5fab42e084aa42e4" /><Relationship Type="http://schemas.openxmlformats.org/officeDocument/2006/relationships/image" Target="/word/media/18933dc0-d13a-4c79-a910-cbce6c225624.png" Id="R57e2888d8dea4cf7" /></Relationships>
</file>