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85fa837a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ca60fc8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 Reciso,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c5f8aa394540" /><Relationship Type="http://schemas.openxmlformats.org/officeDocument/2006/relationships/numbering" Target="/word/numbering.xml" Id="R7440c3beaa8e4e11" /><Relationship Type="http://schemas.openxmlformats.org/officeDocument/2006/relationships/settings" Target="/word/settings.xml" Id="R213d2f8933e24099" /><Relationship Type="http://schemas.openxmlformats.org/officeDocument/2006/relationships/image" Target="/word/media/4183f136-f9bc-4b75-a165-5addeb1eb3de.png" Id="Rd6a1ca60fc834349" /></Relationships>
</file>