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434275a75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c9f2ddb0b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Casaletto Lodigiano,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664a36f564624" /><Relationship Type="http://schemas.openxmlformats.org/officeDocument/2006/relationships/numbering" Target="/word/numbering.xml" Id="Rcbf61d6b7fad41bf" /><Relationship Type="http://schemas.openxmlformats.org/officeDocument/2006/relationships/settings" Target="/word/settings.xml" Id="R38338bbe12a24b83" /><Relationship Type="http://schemas.openxmlformats.org/officeDocument/2006/relationships/image" Target="/word/media/b857767e-af9a-4739-a0f8-94b092aea5b6.png" Id="R255c9f2ddb0b45d8" /></Relationships>
</file>